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１　職務の理解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①多様なサービスの理解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②介護職の仕事内容や働く現場の理解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２　介護における尊厳の保持・自立支援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Pr="005B7801">
        <w:rPr>
          <w:rFonts w:hint="eastAsia"/>
          <w:sz w:val="20"/>
          <w:szCs w:val="20"/>
        </w:rPr>
        <w:t>人権と尊厳を支える介護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②自立に向けた介護</w:t>
      </w:r>
    </w:p>
    <w:p w:rsidR="001F7F01" w:rsidRPr="005B7801" w:rsidRDefault="001F7F01" w:rsidP="00BB5014">
      <w:pPr>
        <w:ind w:rightChars="-989" w:right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３　介護の基本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①介護職の役割、専門性と</w:t>
      </w:r>
      <w:r w:rsidRPr="005B7801">
        <w:rPr>
          <w:rFonts w:hint="eastAsia"/>
          <w:b/>
          <w:bCs/>
          <w:sz w:val="20"/>
          <w:szCs w:val="20"/>
        </w:rPr>
        <w:t>多職種</w:t>
      </w:r>
      <w:r w:rsidRPr="005B7801">
        <w:rPr>
          <w:rFonts w:hint="eastAsia"/>
          <w:sz w:val="20"/>
          <w:szCs w:val="20"/>
        </w:rPr>
        <w:t>との連携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②介護職の職業倫理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③介護における安全の確保とリスクマネジメント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④介護職の安全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４　介護・福祉サービスの理解と医療との連携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①介護保険制度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②医療との連携とリハビリテーション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③障害者</w:t>
      </w:r>
      <w:r w:rsidRPr="005B7801">
        <w:rPr>
          <w:rFonts w:hint="eastAsia"/>
          <w:b/>
          <w:bCs/>
          <w:sz w:val="20"/>
          <w:szCs w:val="20"/>
        </w:rPr>
        <w:t>自立支援制度</w:t>
      </w:r>
      <w:r w:rsidRPr="005B7801">
        <w:rPr>
          <w:rFonts w:hint="eastAsia"/>
          <w:sz w:val="20"/>
          <w:szCs w:val="20"/>
        </w:rPr>
        <w:t>およびその他制度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５　介護におけるコミュニケーション技術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Pr="005B7801">
        <w:rPr>
          <w:rFonts w:hint="eastAsia"/>
          <w:sz w:val="20"/>
          <w:szCs w:val="20"/>
        </w:rPr>
        <w:t>介護におけるコミュニケーション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②介護におけるチームのコミュニケーション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６　老化の理解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Pr="005B7801">
        <w:rPr>
          <w:rFonts w:hint="eastAsia"/>
          <w:sz w:val="20"/>
          <w:szCs w:val="20"/>
        </w:rPr>
        <w:t>老化に伴うこころとからだの変化と日常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②高齢者と健康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７　認知症の理解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①認知症を取り巻く状況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②医学的側面から見た認知症の基礎と健康管理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③認知症に伴うこころとからだの変化と日常生活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④家族への支援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８　障害の理解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①障害の</w:t>
      </w:r>
      <w:r w:rsidRPr="005B7801">
        <w:rPr>
          <w:rFonts w:hint="eastAsia"/>
          <w:b/>
          <w:bCs/>
          <w:sz w:val="20"/>
          <w:szCs w:val="20"/>
        </w:rPr>
        <w:t>基礎的</w:t>
      </w:r>
      <w:r w:rsidRPr="005B7801">
        <w:rPr>
          <w:rFonts w:hint="eastAsia"/>
          <w:sz w:val="20"/>
          <w:szCs w:val="20"/>
        </w:rPr>
        <w:t>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②障害の医学的側面、生活障害、心理･行動の特徴、かかわり支援等の基礎知識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③家族の心理、かかわり支援の理解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９　こころとからだのしくみと生活支援技術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①介護の</w:t>
      </w:r>
      <w:r w:rsidRPr="005B7801">
        <w:rPr>
          <w:rFonts w:hint="eastAsia"/>
          <w:b/>
          <w:bCs/>
          <w:sz w:val="20"/>
          <w:szCs w:val="20"/>
        </w:rPr>
        <w:t>基本的</w:t>
      </w:r>
      <w:r w:rsidRPr="005B7801">
        <w:rPr>
          <w:rFonts w:hint="eastAsia"/>
          <w:sz w:val="20"/>
          <w:szCs w:val="20"/>
        </w:rPr>
        <w:t>な考え方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②介護に関するこころのしくみの</w:t>
      </w:r>
      <w:r w:rsidRPr="005B7801">
        <w:rPr>
          <w:rFonts w:hint="eastAsia"/>
          <w:b/>
          <w:bCs/>
          <w:sz w:val="20"/>
          <w:szCs w:val="20"/>
        </w:rPr>
        <w:t>基礎的</w:t>
      </w:r>
      <w:r w:rsidRPr="005B7801">
        <w:rPr>
          <w:rFonts w:hint="eastAsia"/>
          <w:sz w:val="20"/>
          <w:szCs w:val="20"/>
        </w:rPr>
        <w:t>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③介護に関するからだのしくみの</w:t>
      </w:r>
      <w:r w:rsidRPr="005B7801">
        <w:rPr>
          <w:rFonts w:hint="eastAsia"/>
          <w:b/>
          <w:bCs/>
          <w:sz w:val="20"/>
          <w:szCs w:val="20"/>
        </w:rPr>
        <w:t>基礎的</w:t>
      </w:r>
      <w:r w:rsidRPr="005B7801">
        <w:rPr>
          <w:rFonts w:hint="eastAsia"/>
          <w:sz w:val="20"/>
          <w:szCs w:val="20"/>
        </w:rPr>
        <w:t>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④生活と家事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⑤快適な</w:t>
      </w:r>
      <w:r w:rsidRPr="005B7801">
        <w:rPr>
          <w:rFonts w:hint="eastAsia"/>
          <w:b/>
          <w:bCs/>
          <w:sz w:val="20"/>
          <w:szCs w:val="20"/>
        </w:rPr>
        <w:t>居住環境整備</w:t>
      </w:r>
      <w:r w:rsidRPr="005B7801">
        <w:rPr>
          <w:rFonts w:hint="eastAsia"/>
          <w:sz w:val="20"/>
          <w:szCs w:val="20"/>
        </w:rPr>
        <w:t>と介護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⑥整容に関連したこころとからだのしくみと自立に向けた介護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⑦移動・移乗に関連したこころとからだのしくみと自立に向けた介護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⑧食事に関連したこころとからだのしくみと自立に向けた介護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⑨入浴、清潔保持に関連したこころとからだのしくみと自立に向けた介護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⑩排泄に関連したこころとからだのしくみと自立に向けた介護</w:t>
      </w:r>
    </w:p>
    <w:p w:rsidR="001F7F01" w:rsidRPr="005B7801" w:rsidRDefault="001F7F01" w:rsidP="00BB5014">
      <w:pPr>
        <w:ind w:left="31680" w:hangingChars="100" w:firstLine="31680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⑪睡眠に関連したこころとからだのしくみと自立に向けた介護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⑫死にゆく人に関したこころとからだのしくみと</w:t>
      </w:r>
      <w:r w:rsidRPr="005B7801">
        <w:rPr>
          <w:rFonts w:hint="eastAsia"/>
          <w:b/>
          <w:bCs/>
          <w:sz w:val="20"/>
          <w:szCs w:val="20"/>
        </w:rPr>
        <w:t>終末期介護</w:t>
      </w:r>
    </w:p>
    <w:p w:rsidR="001F7F01" w:rsidRPr="005B7801" w:rsidRDefault="001F7F01" w:rsidP="005B7801">
      <w:pPr>
        <w:widowControl/>
        <w:autoSpaceDE/>
        <w:autoSpaceDN/>
        <w:jc w:val="left"/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⑬介護</w:t>
      </w:r>
      <w:r w:rsidRPr="005B7801">
        <w:rPr>
          <w:rFonts w:hint="eastAsia"/>
          <w:b/>
          <w:bCs/>
          <w:sz w:val="20"/>
          <w:szCs w:val="20"/>
        </w:rPr>
        <w:t>過程</w:t>
      </w:r>
      <w:r w:rsidRPr="005B7801">
        <w:rPr>
          <w:rFonts w:hint="eastAsia"/>
          <w:sz w:val="20"/>
          <w:szCs w:val="20"/>
        </w:rPr>
        <w:t>の</w:t>
      </w:r>
      <w:r w:rsidRPr="005B7801">
        <w:rPr>
          <w:rFonts w:hint="eastAsia"/>
          <w:b/>
          <w:bCs/>
          <w:sz w:val="20"/>
          <w:szCs w:val="20"/>
        </w:rPr>
        <w:t>基礎的</w:t>
      </w:r>
      <w:r w:rsidRPr="005B7801">
        <w:rPr>
          <w:rFonts w:hint="eastAsia"/>
          <w:sz w:val="20"/>
          <w:szCs w:val="20"/>
        </w:rPr>
        <w:t>理解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⑭総合生活支援技術演習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１０　振り返り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Pr="005B7801">
        <w:rPr>
          <w:rFonts w:hint="eastAsia"/>
          <w:sz w:val="20"/>
          <w:szCs w:val="20"/>
        </w:rPr>
        <w:t>振り返り</w:t>
      </w:r>
    </w:p>
    <w:p w:rsidR="001F7F01" w:rsidRDefault="001F7F01" w:rsidP="005B7801">
      <w:pPr>
        <w:rPr>
          <w:rFonts w:cs="Times New Roman"/>
          <w:sz w:val="20"/>
          <w:szCs w:val="20"/>
        </w:rPr>
      </w:pPr>
      <w:r w:rsidRPr="005B7801">
        <w:rPr>
          <w:rFonts w:hint="eastAsia"/>
          <w:sz w:val="20"/>
          <w:szCs w:val="20"/>
        </w:rPr>
        <w:t>②就業への備えと研修</w:t>
      </w:r>
      <w:r w:rsidRPr="005B7801">
        <w:rPr>
          <w:rFonts w:hint="eastAsia"/>
          <w:b/>
          <w:bCs/>
          <w:sz w:val="20"/>
          <w:szCs w:val="20"/>
        </w:rPr>
        <w:t>修了後</w:t>
      </w:r>
      <w:r w:rsidRPr="005B7801">
        <w:rPr>
          <w:rFonts w:hint="eastAsia"/>
          <w:sz w:val="20"/>
          <w:szCs w:val="20"/>
        </w:rPr>
        <w:t>における継続的な研修</w:t>
      </w:r>
    </w:p>
    <w:p w:rsidR="001F7F01" w:rsidRDefault="001F7F01" w:rsidP="005B7801">
      <w:pPr>
        <w:rPr>
          <w:rFonts w:cs="Times New Roman"/>
          <w:sz w:val="20"/>
          <w:szCs w:val="20"/>
        </w:rPr>
      </w:pPr>
    </w:p>
    <w:p w:rsidR="001F7F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よく間違えやすい点は太字にしました。</w:t>
      </w:r>
    </w:p>
    <w:p w:rsidR="001F7F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細かい点で大変恐れ入りますが、科目名は国の告示で定められいる関係で細かく見ております。</w:t>
      </w:r>
    </w:p>
    <w:p w:rsidR="001F7F01" w:rsidRPr="005B7801" w:rsidRDefault="001F7F01" w:rsidP="005B7801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実績報告だけではなく、開講届や変更届なども提出する前にご確認して頂きご提出下さい。</w:t>
      </w:r>
    </w:p>
    <w:sectPr w:rsidR="001F7F01" w:rsidRPr="005B7801" w:rsidSect="005B78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181"/>
    <w:multiLevelType w:val="hybridMultilevel"/>
    <w:tmpl w:val="1BEED874"/>
    <w:lvl w:ilvl="0" w:tplc="C0201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20762A"/>
    <w:multiLevelType w:val="hybridMultilevel"/>
    <w:tmpl w:val="304C5236"/>
    <w:lvl w:ilvl="0" w:tplc="CE066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B95FA5"/>
    <w:multiLevelType w:val="hybridMultilevel"/>
    <w:tmpl w:val="4CA26360"/>
    <w:lvl w:ilvl="0" w:tplc="A250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F2739F"/>
    <w:multiLevelType w:val="hybridMultilevel"/>
    <w:tmpl w:val="E4B6CD6E"/>
    <w:lvl w:ilvl="0" w:tplc="98E2C25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>
    <w:nsid w:val="2DD75B50"/>
    <w:multiLevelType w:val="hybridMultilevel"/>
    <w:tmpl w:val="DB80444E"/>
    <w:lvl w:ilvl="0" w:tplc="4344EE3A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>
    <w:nsid w:val="2FF21456"/>
    <w:multiLevelType w:val="hybridMultilevel"/>
    <w:tmpl w:val="82E2A2DC"/>
    <w:lvl w:ilvl="0" w:tplc="0206ED70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38CE6F9D"/>
    <w:multiLevelType w:val="hybridMultilevel"/>
    <w:tmpl w:val="C1BAAABE"/>
    <w:lvl w:ilvl="0" w:tplc="7C8219E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>
    <w:nsid w:val="46992B1B"/>
    <w:multiLevelType w:val="hybridMultilevel"/>
    <w:tmpl w:val="495A694C"/>
    <w:lvl w:ilvl="0" w:tplc="8AB48F4E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>
    <w:nsid w:val="46FC6A98"/>
    <w:multiLevelType w:val="hybridMultilevel"/>
    <w:tmpl w:val="C3007BAE"/>
    <w:lvl w:ilvl="0" w:tplc="0478C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8F3484"/>
    <w:multiLevelType w:val="hybridMultilevel"/>
    <w:tmpl w:val="AD8A0E66"/>
    <w:lvl w:ilvl="0" w:tplc="75ACB01C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801"/>
    <w:rsid w:val="00131CC5"/>
    <w:rsid w:val="0017309E"/>
    <w:rsid w:val="001F7F01"/>
    <w:rsid w:val="003049B6"/>
    <w:rsid w:val="003A70A8"/>
    <w:rsid w:val="005B7801"/>
    <w:rsid w:val="008A432A"/>
    <w:rsid w:val="00BB5014"/>
    <w:rsid w:val="00E376A9"/>
    <w:rsid w:val="00E80259"/>
    <w:rsid w:val="00E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01"/>
    <w:pPr>
      <w:widowControl w:val="0"/>
      <w:autoSpaceDE w:val="0"/>
      <w:autoSpaceDN w:val="0"/>
      <w:jc w:val="both"/>
    </w:pPr>
    <w:rPr>
      <w:rFonts w:ascii="ＭＳ ゴシック" w:eastAsia="ＭＳ ゴシック" w:cs="ＭＳ ゴシック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80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138</Words>
  <Characters>792</Characters>
  <Application>Microsoft Office Outlook</Application>
  <DocSecurity>0</DocSecurity>
  <Lines>0</Lines>
  <Paragraphs>0</Paragraphs>
  <ScaleCrop>false</ScaleCrop>
  <Company>株式会社ニチイ学館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職務の理解</dc:title>
  <dc:subject/>
  <dc:creator>User</dc:creator>
  <cp:keywords/>
  <dc:description/>
  <cp:lastModifiedBy>N</cp:lastModifiedBy>
  <cp:revision>2</cp:revision>
  <dcterms:created xsi:type="dcterms:W3CDTF">2015-12-16T01:50:00Z</dcterms:created>
  <dcterms:modified xsi:type="dcterms:W3CDTF">2015-12-16T01:50:00Z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